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B7" w:rsidRDefault="00973C21" w:rsidP="00544F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31165" cy="6299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FB7" w:rsidRDefault="00544FB7" w:rsidP="00544F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</w:t>
      </w:r>
    </w:p>
    <w:p w:rsidR="00544FB7" w:rsidRDefault="00544FB7" w:rsidP="00544FB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 КОМІТЕТУ  </w:t>
      </w:r>
      <w:r w:rsidR="00DD0BF8">
        <w:rPr>
          <w:sz w:val="28"/>
          <w:szCs w:val="28"/>
          <w:lang w:val="uk-UA"/>
        </w:rPr>
        <w:t>ПОКРОВСЬКОЇ</w:t>
      </w:r>
      <w:r>
        <w:rPr>
          <w:sz w:val="28"/>
          <w:szCs w:val="28"/>
          <w:lang w:val="uk-UA"/>
        </w:rPr>
        <w:t xml:space="preserve">  МІСЬКОЇ РАДИ </w:t>
      </w:r>
    </w:p>
    <w:p w:rsidR="00544FB7" w:rsidRDefault="00544FB7" w:rsidP="00544FB7">
      <w:pPr>
        <w:pStyle w:val="a4"/>
        <w:jc w:val="center"/>
        <w:rPr>
          <w:b/>
          <w:sz w:val="32"/>
          <w:szCs w:val="32"/>
          <w:lang w:val="uk-UA"/>
        </w:rPr>
      </w:pPr>
    </w:p>
    <w:p w:rsidR="00544FB7" w:rsidRDefault="00544FB7" w:rsidP="00544FB7">
      <w:pPr>
        <w:pStyle w:val="a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544FB7" w:rsidRDefault="00544FB7" w:rsidP="00544FB7">
      <w:pPr>
        <w:jc w:val="center"/>
        <w:rPr>
          <w:b/>
          <w:sz w:val="28"/>
          <w:szCs w:val="28"/>
          <w:lang w:val="uk-UA"/>
        </w:rPr>
      </w:pPr>
    </w:p>
    <w:p w:rsidR="00544FB7" w:rsidRDefault="00544FB7" w:rsidP="00544FB7">
      <w:pPr>
        <w:jc w:val="center"/>
        <w:rPr>
          <w:sz w:val="28"/>
          <w:szCs w:val="28"/>
          <w:lang w:val="uk-UA"/>
        </w:rPr>
      </w:pPr>
    </w:p>
    <w:p w:rsidR="00544FB7" w:rsidRPr="00C51C98" w:rsidRDefault="002229D3" w:rsidP="00ED2B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22.12.2017</w:t>
      </w:r>
      <w:r w:rsidR="00ED2B5E">
        <w:rPr>
          <w:sz w:val="28"/>
          <w:szCs w:val="28"/>
          <w:lang w:val="uk-UA"/>
        </w:rPr>
        <w:t xml:space="preserve">                                  </w:t>
      </w:r>
      <w:r w:rsidR="00DD0BF8">
        <w:rPr>
          <w:sz w:val="28"/>
          <w:szCs w:val="28"/>
          <w:lang w:val="uk-UA"/>
        </w:rPr>
        <w:t xml:space="preserve">     </w:t>
      </w:r>
      <w:proofErr w:type="spellStart"/>
      <w:r w:rsidR="00ED2B5E">
        <w:rPr>
          <w:sz w:val="28"/>
          <w:szCs w:val="28"/>
          <w:lang w:val="uk-UA"/>
        </w:rPr>
        <w:t>м.</w:t>
      </w:r>
      <w:r w:rsidR="00DD0BF8">
        <w:rPr>
          <w:sz w:val="28"/>
          <w:szCs w:val="28"/>
          <w:lang w:val="uk-UA"/>
        </w:rPr>
        <w:t>Покров</w:t>
      </w:r>
      <w:proofErr w:type="spellEnd"/>
      <w:r w:rsidR="00C51C98">
        <w:rPr>
          <w:sz w:val="28"/>
          <w:szCs w:val="28"/>
          <w:lang w:val="uk-UA"/>
        </w:rPr>
        <w:tab/>
      </w:r>
      <w:r w:rsidR="00C51C98">
        <w:rPr>
          <w:sz w:val="28"/>
          <w:szCs w:val="28"/>
          <w:lang w:val="uk-UA"/>
        </w:rPr>
        <w:tab/>
      </w:r>
      <w:r w:rsidR="00FE35E8">
        <w:rPr>
          <w:sz w:val="28"/>
          <w:szCs w:val="28"/>
          <w:lang w:val="uk-UA"/>
        </w:rPr>
        <w:t xml:space="preserve">           № </w:t>
      </w:r>
      <w:r w:rsidR="0083291C">
        <w:rPr>
          <w:sz w:val="28"/>
          <w:szCs w:val="28"/>
          <w:lang w:val="uk-UA"/>
        </w:rPr>
        <w:t>450</w:t>
      </w:r>
    </w:p>
    <w:p w:rsidR="00175A83" w:rsidRPr="00B93DE3" w:rsidRDefault="00175A83" w:rsidP="00175A83">
      <w:pPr>
        <w:jc w:val="center"/>
        <w:rPr>
          <w:b/>
          <w:lang w:val="uk-UA"/>
        </w:rPr>
      </w:pPr>
    </w:p>
    <w:p w:rsidR="002229D3" w:rsidRDefault="00175A83" w:rsidP="002229D3">
      <w:pPr>
        <w:rPr>
          <w:sz w:val="28"/>
          <w:szCs w:val="28"/>
          <w:lang w:val="uk-UA"/>
        </w:rPr>
      </w:pPr>
      <w:r w:rsidRPr="00ED2B5E">
        <w:rPr>
          <w:sz w:val="28"/>
          <w:szCs w:val="28"/>
          <w:lang w:val="uk-UA"/>
        </w:rPr>
        <w:t xml:space="preserve">Про </w:t>
      </w:r>
      <w:r w:rsidR="002229D3">
        <w:rPr>
          <w:sz w:val="28"/>
          <w:szCs w:val="28"/>
          <w:lang w:val="uk-UA"/>
        </w:rPr>
        <w:t xml:space="preserve">організацію прийому на роботу </w:t>
      </w:r>
    </w:p>
    <w:p w:rsidR="00175A83" w:rsidRPr="00ED2B5E" w:rsidRDefault="002229D3" w:rsidP="00222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до закладів освіти міста</w:t>
      </w:r>
    </w:p>
    <w:p w:rsidR="00175A83" w:rsidRPr="00ED2B5E" w:rsidRDefault="00175A83" w:rsidP="00175A83">
      <w:pPr>
        <w:rPr>
          <w:sz w:val="28"/>
          <w:szCs w:val="28"/>
          <w:lang w:val="uk-UA"/>
        </w:rPr>
      </w:pPr>
    </w:p>
    <w:p w:rsidR="0008245B" w:rsidRPr="00ED2B5E" w:rsidRDefault="002229D3" w:rsidP="00170A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вимог чинних законів України «Про освіту», </w:t>
      </w:r>
      <w:r w:rsidR="00170A05">
        <w:rPr>
          <w:sz w:val="28"/>
          <w:szCs w:val="28"/>
          <w:lang w:val="uk-UA"/>
        </w:rPr>
        <w:t xml:space="preserve">«Про дошкільну освіту», «Про загальну середню освіту», «Про позашкільну освіту», </w:t>
      </w:r>
      <w:r>
        <w:rPr>
          <w:sz w:val="28"/>
          <w:szCs w:val="28"/>
          <w:lang w:val="uk-UA"/>
        </w:rPr>
        <w:t xml:space="preserve">«Про зайнятість населення», керуючись Постановою Кабінету Міністрів України від 17.06.2015 р. за №413 «Про порядок повідомлення </w:t>
      </w:r>
      <w:r w:rsidRPr="00170A05">
        <w:rPr>
          <w:sz w:val="28"/>
          <w:szCs w:val="28"/>
          <w:lang w:val="uk-UA"/>
        </w:rPr>
        <w:t>Державній фіскальній службі та її територіальним органам про прийняття </w:t>
      </w:r>
      <w:r w:rsidRPr="00170A05">
        <w:rPr>
          <w:sz w:val="28"/>
          <w:szCs w:val="28"/>
          <w:lang w:val="uk-UA"/>
        </w:rPr>
        <w:br/>
        <w:t>працівника на роботу</w:t>
      </w:r>
      <w:r w:rsidRPr="00170A05">
        <w:rPr>
          <w:rFonts w:hint="eastAsia"/>
          <w:sz w:val="28"/>
          <w:szCs w:val="28"/>
          <w:lang w:val="uk-UA"/>
        </w:rPr>
        <w:t>»</w:t>
      </w:r>
      <w:r w:rsidR="00170A05">
        <w:rPr>
          <w:sz w:val="28"/>
          <w:szCs w:val="28"/>
          <w:lang w:val="uk-UA"/>
        </w:rPr>
        <w:t>, Наказом Міністерства соціальної політики України від 31.05.2013 р. за №316 «</w:t>
      </w:r>
      <w:r w:rsidR="00170A05" w:rsidRPr="00170A05">
        <w:rPr>
          <w:sz w:val="28"/>
          <w:szCs w:val="28"/>
          <w:lang w:val="uk-UA"/>
        </w:rPr>
        <w:t>Про затвер</w:t>
      </w:r>
      <w:r w:rsidR="00170A05">
        <w:rPr>
          <w:sz w:val="28"/>
          <w:szCs w:val="28"/>
          <w:lang w:val="uk-UA"/>
        </w:rPr>
        <w:t>дження  форми звітності № 3-ПН «</w:t>
      </w:r>
      <w:r w:rsidR="00170A05" w:rsidRPr="00170A05">
        <w:rPr>
          <w:sz w:val="28"/>
          <w:szCs w:val="28"/>
          <w:lang w:val="uk-UA"/>
        </w:rPr>
        <w:t>Інформація про попит на робочу силу (вакансії)</w:t>
      </w:r>
      <w:r w:rsidR="00170A05">
        <w:rPr>
          <w:sz w:val="28"/>
          <w:szCs w:val="28"/>
          <w:lang w:val="uk-UA"/>
        </w:rPr>
        <w:t>»</w:t>
      </w:r>
      <w:r w:rsidR="00170A05" w:rsidRPr="00170A05">
        <w:rPr>
          <w:sz w:val="28"/>
          <w:szCs w:val="28"/>
          <w:lang w:val="uk-UA"/>
        </w:rPr>
        <w:t xml:space="preserve"> та Порядку її подання</w:t>
      </w:r>
      <w:r w:rsidR="00170A05">
        <w:rPr>
          <w:sz w:val="28"/>
          <w:szCs w:val="28"/>
          <w:lang w:val="uk-UA"/>
        </w:rPr>
        <w:t>»</w:t>
      </w:r>
      <w:r w:rsidR="00A64C4B">
        <w:rPr>
          <w:sz w:val="28"/>
          <w:szCs w:val="28"/>
          <w:lang w:val="uk-UA"/>
        </w:rPr>
        <w:t xml:space="preserve"> (із змінами)</w:t>
      </w:r>
      <w:r w:rsidR="00170A05">
        <w:rPr>
          <w:sz w:val="28"/>
          <w:szCs w:val="28"/>
          <w:lang w:val="uk-UA"/>
        </w:rPr>
        <w:t xml:space="preserve">, </w:t>
      </w:r>
      <w:r w:rsidR="00A64C4B">
        <w:rPr>
          <w:sz w:val="28"/>
          <w:szCs w:val="28"/>
          <w:lang w:val="uk-UA"/>
        </w:rPr>
        <w:t xml:space="preserve">Наказом Міністерства юстиції України від 12.04.2012 за №578/5 «Про </w:t>
      </w:r>
      <w:r w:rsidR="00A64C4B" w:rsidRPr="00A64C4B">
        <w:rPr>
          <w:sz w:val="28"/>
          <w:szCs w:val="28"/>
          <w:lang w:val="uk-UA"/>
        </w:rPr>
        <w:t>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</w:t>
      </w:r>
      <w:r w:rsidR="00A64C4B">
        <w:rPr>
          <w:sz w:val="28"/>
          <w:szCs w:val="28"/>
          <w:lang w:val="uk-UA"/>
        </w:rPr>
        <w:t xml:space="preserve">» (із змінами), </w:t>
      </w:r>
      <w:r>
        <w:rPr>
          <w:sz w:val="28"/>
          <w:szCs w:val="28"/>
          <w:lang w:val="uk-UA"/>
        </w:rPr>
        <w:t xml:space="preserve">Положенням про управління освіти виконавчого комітету Покровської міської ради, затвердженого рішенням 8 сесії 7 скликання Покровської міської ради від 31 травня 2016 року №27, з метою встановлення єдиних вимог і подальшого вдосконалення системи роботи </w:t>
      </w:r>
      <w:r w:rsidR="00170A05">
        <w:rPr>
          <w:sz w:val="28"/>
          <w:szCs w:val="28"/>
          <w:lang w:val="uk-UA"/>
        </w:rPr>
        <w:t>з кадрами</w:t>
      </w:r>
    </w:p>
    <w:p w:rsidR="00A64C4B" w:rsidRDefault="00175A83" w:rsidP="00BE1846">
      <w:pPr>
        <w:rPr>
          <w:sz w:val="28"/>
          <w:szCs w:val="28"/>
          <w:lang w:val="uk-UA"/>
        </w:rPr>
      </w:pPr>
      <w:r w:rsidRPr="00ED2B5E">
        <w:rPr>
          <w:sz w:val="28"/>
          <w:szCs w:val="28"/>
          <w:lang w:val="uk-UA"/>
        </w:rPr>
        <w:t xml:space="preserve"> </w:t>
      </w:r>
    </w:p>
    <w:p w:rsidR="00175A83" w:rsidRPr="00ED2B5E" w:rsidRDefault="00BE1846" w:rsidP="00BE1846">
      <w:pPr>
        <w:rPr>
          <w:sz w:val="28"/>
          <w:szCs w:val="28"/>
          <w:lang w:val="uk-UA"/>
        </w:rPr>
      </w:pPr>
      <w:r w:rsidRPr="00ED2B5E">
        <w:rPr>
          <w:sz w:val="28"/>
          <w:szCs w:val="28"/>
          <w:lang w:val="uk-UA"/>
        </w:rPr>
        <w:t>НАКАЗУЮ:</w:t>
      </w:r>
    </w:p>
    <w:p w:rsidR="002229D3" w:rsidRDefault="002229D3" w:rsidP="00544FB7">
      <w:pPr>
        <w:rPr>
          <w:sz w:val="28"/>
          <w:szCs w:val="28"/>
          <w:lang w:val="uk-UA"/>
        </w:rPr>
      </w:pPr>
    </w:p>
    <w:p w:rsidR="00170A05" w:rsidRDefault="00170A05" w:rsidP="00170A0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 міста:</w:t>
      </w:r>
    </w:p>
    <w:p w:rsidR="00C25100" w:rsidRDefault="00C25100" w:rsidP="00170A0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прийняття на роботу до закладу освіти </w:t>
      </w:r>
      <w:r w:rsidR="0083291C">
        <w:rPr>
          <w:sz w:val="28"/>
          <w:szCs w:val="28"/>
          <w:lang w:val="uk-UA"/>
        </w:rPr>
        <w:t xml:space="preserve">та звільнення </w:t>
      </w:r>
      <w:r>
        <w:rPr>
          <w:sz w:val="28"/>
          <w:szCs w:val="28"/>
          <w:lang w:val="uk-UA"/>
        </w:rPr>
        <w:t>працівників із числа педагогів та молодшого обслуговуючого персоналу суворо дотримуючись вимог чинного законодавства.</w:t>
      </w:r>
    </w:p>
    <w:p w:rsidR="00C25100" w:rsidRDefault="00C25100" w:rsidP="004838CC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4838CC" w:rsidRDefault="004838CC" w:rsidP="00170A0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алгоритму прийняття на роботу, розробленого згідно з вимогами чинних нормативно-правових документів (додаток 1).</w:t>
      </w:r>
    </w:p>
    <w:p w:rsidR="00C25100" w:rsidRDefault="00C25100" w:rsidP="00170A0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на роботу осіб лише після оформлення та подання претендентами на посаду усіх документів, визначеними чинними нормативно-правовими документами, та подання інформації про прийняття до фіскальної служби за місцем реєстрації закладу.</w:t>
      </w:r>
    </w:p>
    <w:p w:rsidR="004838CC" w:rsidRDefault="004838CC" w:rsidP="00170A0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Надавати інформацію до управління освіти про вакансії в закладі в день відкриття вакансії перед прийняттям на роботу претендентів на вакантну посаду.</w:t>
      </w:r>
    </w:p>
    <w:p w:rsidR="00C25100" w:rsidRDefault="00C25100" w:rsidP="00170A0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завчасно повідомлення про прийняття працівника на роботу (додаток</w:t>
      </w:r>
      <w:r w:rsidR="004838C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) до управління освіти для сповіщення державної фіскальної служби методистом інформаційно-методичного центру управління освіти.</w:t>
      </w:r>
    </w:p>
    <w:p w:rsidR="00374FE3" w:rsidRDefault="00170A05" w:rsidP="00374FE3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обов’язкове дотримання встановлених вимог ведення кадрового діловодства в закладах освіти</w:t>
      </w:r>
      <w:r w:rsidR="00C25100">
        <w:rPr>
          <w:sz w:val="28"/>
          <w:szCs w:val="28"/>
          <w:lang w:val="uk-UA"/>
        </w:rPr>
        <w:t xml:space="preserve"> під час прийняття на роботу</w:t>
      </w:r>
      <w:r w:rsidR="00374FE3">
        <w:rPr>
          <w:sz w:val="28"/>
          <w:szCs w:val="28"/>
          <w:lang w:val="uk-UA"/>
        </w:rPr>
        <w:t xml:space="preserve"> </w:t>
      </w:r>
      <w:r w:rsidR="0083291C">
        <w:rPr>
          <w:sz w:val="28"/>
          <w:szCs w:val="28"/>
          <w:lang w:val="uk-UA"/>
        </w:rPr>
        <w:t xml:space="preserve">та звільнення </w:t>
      </w:r>
      <w:r w:rsidR="00374FE3" w:rsidRPr="006668ED">
        <w:rPr>
          <w:sz w:val="28"/>
          <w:szCs w:val="28"/>
          <w:lang w:val="uk-UA"/>
        </w:rPr>
        <w:t>з безумовним дотриманням правил і рекомендацій щодо порядку здійснення</w:t>
      </w:r>
      <w:r w:rsidR="00374FE3">
        <w:rPr>
          <w:sz w:val="28"/>
          <w:szCs w:val="28"/>
          <w:lang w:val="uk-UA"/>
        </w:rPr>
        <w:t xml:space="preserve"> ділових процесів, установлених нормативними документами з питань організації кадрової роботи.</w:t>
      </w:r>
    </w:p>
    <w:p w:rsidR="0044687B" w:rsidRDefault="00170A05" w:rsidP="00170A0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відповідальних осіб за документальне оформлення </w:t>
      </w:r>
      <w:r w:rsidR="00337125">
        <w:rPr>
          <w:sz w:val="28"/>
          <w:szCs w:val="28"/>
          <w:lang w:val="uk-UA"/>
        </w:rPr>
        <w:t xml:space="preserve">документів з </w:t>
      </w:r>
      <w:r>
        <w:rPr>
          <w:sz w:val="28"/>
          <w:szCs w:val="28"/>
          <w:lang w:val="uk-UA"/>
        </w:rPr>
        <w:t xml:space="preserve">кадрового діловодства </w:t>
      </w:r>
      <w:r w:rsidR="0044687B">
        <w:rPr>
          <w:sz w:val="28"/>
          <w:szCs w:val="28"/>
          <w:lang w:val="uk-UA"/>
        </w:rPr>
        <w:t xml:space="preserve">наказом </w:t>
      </w:r>
      <w:r w:rsidR="00337125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заклад</w:t>
      </w:r>
      <w:r w:rsidR="00337125">
        <w:rPr>
          <w:sz w:val="28"/>
          <w:szCs w:val="28"/>
          <w:lang w:val="uk-UA"/>
        </w:rPr>
        <w:t>у</w:t>
      </w:r>
      <w:r w:rsidR="0044687B">
        <w:rPr>
          <w:sz w:val="28"/>
          <w:szCs w:val="28"/>
          <w:lang w:val="uk-UA"/>
        </w:rPr>
        <w:t xml:space="preserve">. </w:t>
      </w:r>
    </w:p>
    <w:p w:rsidR="0044687B" w:rsidRDefault="0044687B" w:rsidP="0044687B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 р.</w:t>
      </w:r>
    </w:p>
    <w:p w:rsidR="0044687B" w:rsidRPr="00374FE3" w:rsidRDefault="0044687B" w:rsidP="00170A0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374FE3">
        <w:rPr>
          <w:sz w:val="28"/>
          <w:szCs w:val="28"/>
          <w:lang w:val="uk-UA"/>
        </w:rPr>
        <w:t>Забезпечити ведення кадрового діловодства відповідно до затвердженої номенклатури справ українською мовою</w:t>
      </w:r>
      <w:r w:rsidR="0083291C">
        <w:rPr>
          <w:sz w:val="28"/>
          <w:szCs w:val="28"/>
          <w:lang w:val="uk-UA"/>
        </w:rPr>
        <w:t>.</w:t>
      </w:r>
      <w:r w:rsidRPr="00374FE3">
        <w:rPr>
          <w:sz w:val="28"/>
          <w:szCs w:val="28"/>
          <w:lang w:val="uk-UA"/>
        </w:rPr>
        <w:t xml:space="preserve"> Зберігати справи з дотримання вимог Закону України «Про захист персональних даних» і не допускати до документів третіх осіб.</w:t>
      </w:r>
    </w:p>
    <w:p w:rsidR="0044687B" w:rsidRDefault="0044687B" w:rsidP="00170A0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873389">
        <w:rPr>
          <w:sz w:val="28"/>
          <w:szCs w:val="28"/>
          <w:lang w:val="uk-UA"/>
        </w:rPr>
        <w:t xml:space="preserve">Ознайомлювати прийнятих на роботу працівників </w:t>
      </w:r>
      <w:r>
        <w:rPr>
          <w:sz w:val="28"/>
          <w:szCs w:val="28"/>
          <w:lang w:val="uk-UA"/>
        </w:rPr>
        <w:t>закладу</w:t>
      </w:r>
      <w:r w:rsidRPr="00873389">
        <w:rPr>
          <w:sz w:val="28"/>
          <w:szCs w:val="28"/>
          <w:lang w:val="uk-UA"/>
        </w:rPr>
        <w:t xml:space="preserve"> з посадовою інструкцією, Колективним договором, правилами внутрішнього трудового розпорядку</w:t>
      </w:r>
      <w:r>
        <w:rPr>
          <w:sz w:val="28"/>
          <w:szCs w:val="28"/>
          <w:lang w:val="uk-UA"/>
        </w:rPr>
        <w:t>, наказом про прийняття (призначення)</w:t>
      </w:r>
      <w:r w:rsidRPr="00873389">
        <w:rPr>
          <w:sz w:val="28"/>
          <w:szCs w:val="28"/>
          <w:lang w:val="uk-UA"/>
        </w:rPr>
        <w:t xml:space="preserve"> під підпис</w:t>
      </w:r>
      <w:r>
        <w:rPr>
          <w:sz w:val="28"/>
          <w:szCs w:val="28"/>
          <w:lang w:val="uk-UA"/>
        </w:rPr>
        <w:t>.</w:t>
      </w:r>
    </w:p>
    <w:p w:rsidR="00374FE3" w:rsidRDefault="0044687B" w:rsidP="00374FE3">
      <w:pPr>
        <w:pStyle w:val="a5"/>
        <w:spacing w:line="360" w:lineRule="auto"/>
        <w:ind w:left="4467" w:firstLine="48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перший день роботи.</w:t>
      </w:r>
    </w:p>
    <w:p w:rsidR="004F3BE4" w:rsidRDefault="00374FE3" w:rsidP="00B00D0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</w:t>
      </w:r>
      <w:r w:rsidR="00B00D0D">
        <w:rPr>
          <w:sz w:val="28"/>
          <w:szCs w:val="28"/>
          <w:lang w:val="uk-UA"/>
        </w:rPr>
        <w:t>ис</w:t>
      </w:r>
      <w:r>
        <w:rPr>
          <w:sz w:val="28"/>
          <w:szCs w:val="28"/>
          <w:lang w:val="uk-UA"/>
        </w:rPr>
        <w:t>т</w:t>
      </w:r>
      <w:r w:rsidR="00B00D0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інформаційно-</w:t>
      </w:r>
      <w:r w:rsidR="00B00D0D">
        <w:rPr>
          <w:sz w:val="28"/>
          <w:szCs w:val="28"/>
          <w:lang w:val="uk-UA"/>
        </w:rPr>
        <w:t xml:space="preserve">методичного центру управління освіти </w:t>
      </w:r>
      <w:r w:rsidR="004F3BE4">
        <w:rPr>
          <w:sz w:val="28"/>
          <w:szCs w:val="28"/>
          <w:lang w:val="uk-UA"/>
        </w:rPr>
        <w:t xml:space="preserve"> О.К.Сапун:</w:t>
      </w:r>
    </w:p>
    <w:p w:rsidR="00374FE3" w:rsidRDefault="004F3BE4" w:rsidP="004F3BE4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00D0D" w:rsidRPr="004F3BE4">
        <w:rPr>
          <w:sz w:val="28"/>
          <w:szCs w:val="28"/>
          <w:lang w:val="uk-UA"/>
        </w:rPr>
        <w:t xml:space="preserve">родовжувати здійснювати методичний супровід адміністрації закладів освіти з питань роботи з педагогічними кадрами та своєчасно повідомляти </w:t>
      </w:r>
      <w:r w:rsidR="004838CC">
        <w:rPr>
          <w:sz w:val="28"/>
          <w:szCs w:val="28"/>
          <w:lang w:val="uk-UA"/>
        </w:rPr>
        <w:t xml:space="preserve">міський центр занятості про попит на робочу силу та </w:t>
      </w:r>
      <w:r w:rsidR="00B00D0D" w:rsidRPr="004F3BE4">
        <w:rPr>
          <w:sz w:val="28"/>
          <w:szCs w:val="28"/>
          <w:lang w:val="uk-UA"/>
        </w:rPr>
        <w:t>державну фіскальну службу про прийняття працівників за подання</w:t>
      </w:r>
      <w:r w:rsidR="009F0149">
        <w:rPr>
          <w:sz w:val="28"/>
          <w:szCs w:val="28"/>
          <w:lang w:val="uk-UA"/>
        </w:rPr>
        <w:t>м</w:t>
      </w:r>
      <w:r w:rsidR="00B00D0D" w:rsidRPr="004F3BE4">
        <w:rPr>
          <w:sz w:val="28"/>
          <w:szCs w:val="28"/>
          <w:lang w:val="uk-UA"/>
        </w:rPr>
        <w:t xml:space="preserve"> керівників закладів.</w:t>
      </w:r>
    </w:p>
    <w:p w:rsidR="004F3BE4" w:rsidRDefault="004F3BE4" w:rsidP="004F3BE4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вивчення питання прийому на роботу на оформлення кадрових документів працівників закладів освіти 1 раз на рік.</w:t>
      </w:r>
    </w:p>
    <w:p w:rsidR="0083291C" w:rsidRPr="004F3BE4" w:rsidRDefault="0083291C" w:rsidP="004F3BE4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даний наказ на сайті управління освіти.</w:t>
      </w:r>
    </w:p>
    <w:p w:rsidR="004F3BE4" w:rsidRPr="00374FE3" w:rsidRDefault="004F3BE4" w:rsidP="00B00D0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229D3" w:rsidRDefault="002229D3" w:rsidP="00544FB7">
      <w:pPr>
        <w:rPr>
          <w:sz w:val="28"/>
          <w:szCs w:val="28"/>
          <w:lang w:val="uk-UA"/>
        </w:rPr>
      </w:pPr>
    </w:p>
    <w:p w:rsidR="002229D3" w:rsidRDefault="002229D3" w:rsidP="00544FB7">
      <w:pPr>
        <w:rPr>
          <w:sz w:val="28"/>
          <w:szCs w:val="28"/>
          <w:lang w:val="uk-UA"/>
        </w:rPr>
      </w:pPr>
    </w:p>
    <w:p w:rsidR="00F9390E" w:rsidRPr="00425599" w:rsidRDefault="00175A83" w:rsidP="00544FB7">
      <w:pPr>
        <w:rPr>
          <w:sz w:val="28"/>
          <w:szCs w:val="28"/>
          <w:lang w:val="uk-UA"/>
        </w:rPr>
      </w:pPr>
      <w:r w:rsidRPr="00425599">
        <w:rPr>
          <w:sz w:val="28"/>
          <w:szCs w:val="28"/>
          <w:lang w:val="uk-UA"/>
        </w:rPr>
        <w:t xml:space="preserve">Начальник управління освіти  </w:t>
      </w:r>
    </w:p>
    <w:p w:rsidR="00F9390E" w:rsidRPr="00425599" w:rsidRDefault="00544FB7" w:rsidP="00544FB7">
      <w:pPr>
        <w:rPr>
          <w:sz w:val="28"/>
          <w:szCs w:val="28"/>
          <w:lang w:val="uk-UA"/>
        </w:rPr>
      </w:pPr>
      <w:r w:rsidRPr="00425599">
        <w:rPr>
          <w:sz w:val="28"/>
          <w:szCs w:val="28"/>
          <w:lang w:val="uk-UA"/>
        </w:rPr>
        <w:t xml:space="preserve">виконавчого комітету </w:t>
      </w:r>
    </w:p>
    <w:p w:rsidR="00175A83" w:rsidRPr="00425599" w:rsidRDefault="00425599" w:rsidP="00544F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Покровської</w:t>
      </w:r>
      <w:r w:rsidR="00544FB7" w:rsidRPr="00425599">
        <w:rPr>
          <w:sz w:val="28"/>
          <w:szCs w:val="28"/>
          <w:lang w:val="uk-UA"/>
        </w:rPr>
        <w:t xml:space="preserve"> міської ради </w:t>
      </w:r>
      <w:r w:rsidR="00175A83" w:rsidRPr="00425599">
        <w:rPr>
          <w:sz w:val="28"/>
          <w:szCs w:val="28"/>
          <w:lang w:val="uk-UA"/>
        </w:rPr>
        <w:t xml:space="preserve">   </w:t>
      </w:r>
      <w:r w:rsidR="00F9390E" w:rsidRPr="00425599">
        <w:rPr>
          <w:sz w:val="28"/>
          <w:szCs w:val="28"/>
          <w:lang w:val="uk-UA"/>
        </w:rPr>
        <w:tab/>
      </w:r>
      <w:r w:rsidR="00F9390E" w:rsidRPr="00425599">
        <w:rPr>
          <w:sz w:val="28"/>
          <w:szCs w:val="28"/>
          <w:lang w:val="uk-UA"/>
        </w:rPr>
        <w:tab/>
      </w:r>
      <w:r w:rsidR="00175A83" w:rsidRPr="0042559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Г.П.</w:t>
      </w:r>
      <w:proofErr w:type="spellStart"/>
      <w:r>
        <w:rPr>
          <w:sz w:val="28"/>
          <w:szCs w:val="28"/>
          <w:lang w:val="uk-UA"/>
        </w:rPr>
        <w:t>Рубаха</w:t>
      </w:r>
      <w:proofErr w:type="spellEnd"/>
    </w:p>
    <w:p w:rsidR="00426610" w:rsidRDefault="00426610" w:rsidP="00175A83">
      <w:pPr>
        <w:ind w:firstLine="708"/>
        <w:jc w:val="both"/>
        <w:rPr>
          <w:lang w:val="uk-UA"/>
        </w:rPr>
      </w:pPr>
    </w:p>
    <w:p w:rsidR="00D14422" w:rsidRPr="00F9390E" w:rsidRDefault="00175A83" w:rsidP="00175A83">
      <w:pPr>
        <w:rPr>
          <w:i/>
          <w:lang w:val="uk-UA"/>
        </w:rPr>
      </w:pPr>
      <w:r w:rsidRPr="00F9390E">
        <w:rPr>
          <w:i/>
          <w:lang w:val="uk-UA"/>
        </w:rPr>
        <w:t>З наказо</w:t>
      </w:r>
      <w:r w:rsidR="0038354E" w:rsidRPr="00F9390E">
        <w:rPr>
          <w:i/>
          <w:lang w:val="uk-UA"/>
        </w:rPr>
        <w:t xml:space="preserve">м ознайомлені :  </w:t>
      </w:r>
    </w:p>
    <w:p w:rsidR="00D14422" w:rsidRDefault="00D14422" w:rsidP="00175A83">
      <w:pPr>
        <w:rPr>
          <w:lang w:val="uk-UA"/>
        </w:rPr>
      </w:pPr>
    </w:p>
    <w:p w:rsidR="00544FB7" w:rsidRDefault="00544FB7" w:rsidP="00175A83">
      <w:pPr>
        <w:rPr>
          <w:lang w:val="uk-UA"/>
        </w:rPr>
      </w:pPr>
    </w:p>
    <w:p w:rsidR="00521FE6" w:rsidRDefault="00521FE6" w:rsidP="00175A83">
      <w:pPr>
        <w:rPr>
          <w:lang w:val="uk-UA"/>
        </w:rPr>
      </w:pPr>
    </w:p>
    <w:p w:rsidR="00521FE6" w:rsidRDefault="00521FE6" w:rsidP="00175A83">
      <w:pPr>
        <w:rPr>
          <w:lang w:val="uk-UA"/>
        </w:rPr>
      </w:pPr>
    </w:p>
    <w:p w:rsidR="00106D73" w:rsidRDefault="00106D73" w:rsidP="00106D7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06D73" w:rsidRDefault="00106D73" w:rsidP="00106D7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</w:t>
      </w:r>
    </w:p>
    <w:p w:rsidR="00106D73" w:rsidRDefault="00106D73" w:rsidP="00106D7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22.12.2017 р. за № 450</w:t>
      </w:r>
    </w:p>
    <w:p w:rsidR="00106D73" w:rsidRDefault="00106D73" w:rsidP="00106D7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(пункт 1.2.)</w:t>
      </w:r>
    </w:p>
    <w:p w:rsidR="00521FE6" w:rsidRDefault="00106D73" w:rsidP="00175A83">
      <w:pPr>
        <w:rPr>
          <w:lang w:val="uk-UA"/>
        </w:rPr>
        <w:sectPr w:rsidR="00521FE6" w:rsidSect="003F04E8">
          <w:pgSz w:w="11906" w:h="16838"/>
          <w:pgMar w:top="993" w:right="851" w:bottom="567" w:left="1701" w:header="709" w:footer="709" w:gutter="0"/>
          <w:cols w:space="708"/>
          <w:docGrid w:linePitch="360"/>
        </w:sectPr>
      </w:pPr>
      <w:r>
        <w:rPr>
          <w:noProof/>
        </w:rPr>
        <w:pict>
          <v:group id="_x0000_s1056" style="position:absolute;margin-left:-25.6pt;margin-top:20.45pt;width:525.5pt;height:599.3pt;z-index:251658240" coordorigin="1189,2816" coordsize="10510,11986">
            <v:rect id="_x0000_s1057" style="position:absolute;left:4420;top:4856;width:7279;height:1038" fillcolor="yellow">
              <v:textbox style="mso-next-textbox:#_x0000_s1057">
                <w:txbxContent>
                  <w:p w:rsidR="00106D73" w:rsidRPr="002509DC" w:rsidRDefault="00106D73" w:rsidP="00106D7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509DC">
                      <w:rPr>
                        <w:sz w:val="28"/>
                        <w:szCs w:val="28"/>
                        <w:lang w:val="uk-UA"/>
                      </w:rPr>
                      <w:t xml:space="preserve">Надати інформацію про вакансію </w:t>
                    </w:r>
                  </w:p>
                  <w:p w:rsidR="00106D73" w:rsidRPr="002509DC" w:rsidRDefault="00106D73" w:rsidP="00106D7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509DC">
                      <w:rPr>
                        <w:sz w:val="28"/>
                        <w:szCs w:val="28"/>
                        <w:lang w:val="uk-UA"/>
                      </w:rPr>
                      <w:t>до управління освіти</w:t>
                    </w:r>
                  </w:p>
                </w:txbxContent>
              </v:textbox>
            </v:rect>
            <v:rect id="_x0000_s1058" style="position:absolute;left:4420;top:6320;width:7279;height:1248" fillcolor="yellow">
              <v:textbox style="mso-next-textbox:#_x0000_s1058">
                <w:txbxContent>
                  <w:p w:rsidR="00106D73" w:rsidRPr="002509DC" w:rsidRDefault="00106D73" w:rsidP="00106D7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509DC">
                      <w:rPr>
                        <w:sz w:val="28"/>
                        <w:szCs w:val="28"/>
                        <w:lang w:val="uk-UA"/>
                      </w:rPr>
                      <w:t xml:space="preserve">Визначитися з кандидатом на посаду педагога/працівника молодшого обслуговуючого персоналу </w:t>
                    </w:r>
                  </w:p>
                </w:txbxContent>
              </v:textbox>
            </v:rect>
            <v:rect id="_x0000_s1059" style="position:absolute;left:4420;top:8001;width:7279;height:1125" fillcolor="yellow">
              <v:textbox style="mso-next-textbox:#_x0000_s1059">
                <w:txbxContent>
                  <w:p w:rsidR="00106D73" w:rsidRPr="002509DC" w:rsidRDefault="00106D73" w:rsidP="00106D7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509DC">
                      <w:rPr>
                        <w:sz w:val="28"/>
                        <w:szCs w:val="28"/>
                        <w:lang w:val="uk-UA"/>
                      </w:rPr>
                      <w:t>Оформлення направлення на роботу від міського центру зайнятості кандидатом на посаду педагога/працівника молодшого обслуговуючого персоналу</w:t>
                    </w:r>
                  </w:p>
                </w:txbxContent>
              </v:textbox>
            </v:rect>
            <v:rect id="_x0000_s1060" style="position:absolute;left:4420;top:9444;width:7279;height:1423" fillcolor="yellow">
              <v:textbox style="mso-next-textbox:#_x0000_s1060">
                <w:txbxContent>
                  <w:p w:rsidR="00106D73" w:rsidRPr="002509DC" w:rsidRDefault="00106D73" w:rsidP="00106D7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509DC">
                      <w:rPr>
                        <w:sz w:val="28"/>
                        <w:szCs w:val="28"/>
                        <w:lang w:val="uk-UA"/>
                      </w:rPr>
                      <w:t>Перевірка усіх необхідних документів для оформлення на  роботу претендента на  посаду педагога/працівника молодшого обслуговуючого персоналу</w:t>
                    </w:r>
                  </w:p>
                </w:txbxContent>
              </v:textbox>
            </v:rect>
            <v:rect id="_x0000_s1061" style="position:absolute;left:4420;top:11252;width:7217;height:971" fillcolor="yellow">
              <v:textbox style="mso-next-textbox:#_x0000_s1061">
                <w:txbxContent>
                  <w:p w:rsidR="00106D73" w:rsidRPr="002509DC" w:rsidRDefault="00106D73" w:rsidP="00106D7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509DC">
                      <w:rPr>
                        <w:sz w:val="28"/>
                        <w:szCs w:val="28"/>
                        <w:lang w:val="uk-UA"/>
                      </w:rPr>
                      <w:t>Надати повідомлення про прийняття на роботу за встановленим зразком до управління освіти</w:t>
                    </w:r>
                  </w:p>
                </w:txbxContent>
              </v:textbox>
            </v:rect>
            <v:rect id="_x0000_s1062" style="position:absolute;left:4420;top:12692;width:7217;height:837" fillcolor="yellow">
              <v:textbox style="mso-next-textbox:#_x0000_s1062">
                <w:txbxContent>
                  <w:p w:rsidR="00106D73" w:rsidRPr="002509DC" w:rsidRDefault="00106D73" w:rsidP="00106D7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509DC">
                      <w:rPr>
                        <w:sz w:val="28"/>
                        <w:szCs w:val="28"/>
                        <w:lang w:val="uk-UA"/>
                      </w:rPr>
                      <w:t xml:space="preserve">Оформлення кадрових документів для прийняття на роботу до закладу </w:t>
                    </w:r>
                  </w:p>
                </w:txbxContent>
              </v:textbox>
            </v:rect>
            <v:rect id="_x0000_s1063" style="position:absolute;left:4420;top:13965;width:7217;height:837" fillcolor="yellow">
              <v:textbox style="mso-next-textbox:#_x0000_s1063">
                <w:txbxContent>
                  <w:p w:rsidR="00106D73" w:rsidRPr="002509DC" w:rsidRDefault="00106D73" w:rsidP="00106D7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509DC">
                      <w:rPr>
                        <w:sz w:val="28"/>
                        <w:szCs w:val="28"/>
                        <w:lang w:val="uk-UA"/>
                      </w:rPr>
                      <w:t>Ознайомлення працівника з внутрішніми документами закладу під особистий підпис</w:t>
                    </w:r>
                  </w:p>
                </w:txbxContent>
              </v:textbox>
            </v:rect>
            <v:rect id="_x0000_s1064" style="position:absolute;left:2026;top:2816;width:8623;height:1691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64">
                <w:txbxContent>
                  <w:p w:rsidR="00106D73" w:rsidRDefault="00106D73" w:rsidP="00106D73">
                    <w:pPr>
                      <w:jc w:val="center"/>
                      <w:rPr>
                        <w:sz w:val="44"/>
                        <w:szCs w:val="44"/>
                        <w:lang w:val="uk-UA"/>
                      </w:rPr>
                    </w:pPr>
                    <w:r w:rsidRPr="004029EA">
                      <w:rPr>
                        <w:sz w:val="44"/>
                        <w:szCs w:val="44"/>
                        <w:lang w:val="uk-UA"/>
                      </w:rPr>
                      <w:t xml:space="preserve">АЛГОРИТМ ПРИЙНЯТТЯ </w:t>
                    </w:r>
                  </w:p>
                  <w:p w:rsidR="00106D73" w:rsidRPr="004029EA" w:rsidRDefault="00106D73" w:rsidP="00106D73">
                    <w:pPr>
                      <w:jc w:val="center"/>
                      <w:rPr>
                        <w:sz w:val="44"/>
                        <w:szCs w:val="44"/>
                        <w:lang w:val="uk-UA"/>
                      </w:rPr>
                    </w:pPr>
                    <w:r w:rsidRPr="004029EA">
                      <w:rPr>
                        <w:sz w:val="44"/>
                        <w:szCs w:val="44"/>
                        <w:lang w:val="uk-UA"/>
                      </w:rPr>
                      <w:t>НА РОБОТУ ОСІБ ДО ЗАКЛАДІВ ОСВІТИ МІСТА</w:t>
                    </w:r>
                  </w:p>
                </w:txbxContent>
              </v:textbox>
            </v:rect>
            <v:rect id="_x0000_s1065" style="position:absolute;left:1189;top:4973;width:2863;height:837">
              <v:textbox style="mso-next-textbox:#_x0000_s1065">
                <w:txbxContent>
                  <w:p w:rsidR="00106D73" w:rsidRPr="00524CC8" w:rsidRDefault="00106D73" w:rsidP="00106D73">
                    <w:pPr>
                      <w:jc w:val="center"/>
                      <w:rPr>
                        <w:sz w:val="48"/>
                        <w:szCs w:val="48"/>
                        <w:lang w:val="uk-UA"/>
                      </w:rPr>
                    </w:pPr>
                    <w:r w:rsidRPr="00524CC8">
                      <w:rPr>
                        <w:sz w:val="48"/>
                        <w:szCs w:val="48"/>
                        <w:lang w:val="uk-UA"/>
                      </w:rPr>
                      <w:t>І етап</w:t>
                    </w:r>
                  </w:p>
                  <w:p w:rsidR="00106D73" w:rsidRDefault="00106D73" w:rsidP="00106D73"/>
                </w:txbxContent>
              </v:textbox>
            </v:rect>
            <v:rect id="_x0000_s1066" style="position:absolute;left:1189;top:6580;width:2863;height:837">
              <v:textbox style="mso-next-textbox:#_x0000_s1066">
                <w:txbxContent>
                  <w:p w:rsidR="00106D73" w:rsidRPr="00524CC8" w:rsidRDefault="00106D73" w:rsidP="00106D73">
                    <w:pPr>
                      <w:jc w:val="center"/>
                      <w:rPr>
                        <w:sz w:val="48"/>
                        <w:szCs w:val="48"/>
                        <w:lang w:val="uk-UA"/>
                      </w:rPr>
                    </w:pPr>
                    <w:r>
                      <w:rPr>
                        <w:sz w:val="48"/>
                        <w:szCs w:val="48"/>
                        <w:lang w:val="uk-UA"/>
                      </w:rPr>
                      <w:t xml:space="preserve">ІІ </w:t>
                    </w:r>
                    <w:r w:rsidRPr="00524CC8">
                      <w:rPr>
                        <w:sz w:val="48"/>
                        <w:szCs w:val="48"/>
                        <w:lang w:val="uk-UA"/>
                      </w:rPr>
                      <w:t>етап</w:t>
                    </w:r>
                  </w:p>
                  <w:p w:rsidR="00106D73" w:rsidRDefault="00106D73" w:rsidP="00106D73"/>
                </w:txbxContent>
              </v:textbox>
            </v:rect>
            <v:rect id="_x0000_s1067" style="position:absolute;left:1189;top:8138;width:2863;height:837">
              <v:textbox style="mso-next-textbox:#_x0000_s1067">
                <w:txbxContent>
                  <w:p w:rsidR="00106D73" w:rsidRPr="00524CC8" w:rsidRDefault="00106D73" w:rsidP="00106D73">
                    <w:pPr>
                      <w:jc w:val="center"/>
                      <w:rPr>
                        <w:sz w:val="48"/>
                        <w:szCs w:val="48"/>
                        <w:lang w:val="uk-UA"/>
                      </w:rPr>
                    </w:pPr>
                    <w:r w:rsidRPr="00524CC8">
                      <w:rPr>
                        <w:sz w:val="48"/>
                        <w:szCs w:val="48"/>
                        <w:lang w:val="uk-UA"/>
                      </w:rPr>
                      <w:t>І</w:t>
                    </w:r>
                    <w:r>
                      <w:rPr>
                        <w:sz w:val="48"/>
                        <w:szCs w:val="48"/>
                        <w:lang w:val="uk-UA"/>
                      </w:rPr>
                      <w:t>ІІ</w:t>
                    </w:r>
                    <w:r w:rsidRPr="00524CC8">
                      <w:rPr>
                        <w:sz w:val="48"/>
                        <w:szCs w:val="48"/>
                        <w:lang w:val="uk-UA"/>
                      </w:rPr>
                      <w:t xml:space="preserve"> етап</w:t>
                    </w:r>
                  </w:p>
                  <w:p w:rsidR="00106D73" w:rsidRDefault="00106D73" w:rsidP="00106D73"/>
                </w:txbxContent>
              </v:textbox>
            </v:rect>
            <v:rect id="_x0000_s1068" style="position:absolute;left:1189;top:9779;width:2863;height:837">
              <v:textbox style="mso-next-textbox:#_x0000_s1068">
                <w:txbxContent>
                  <w:p w:rsidR="00106D73" w:rsidRPr="00524CC8" w:rsidRDefault="00106D73" w:rsidP="00106D73">
                    <w:pPr>
                      <w:jc w:val="center"/>
                      <w:rPr>
                        <w:sz w:val="48"/>
                        <w:szCs w:val="48"/>
                        <w:lang w:val="uk-UA"/>
                      </w:rPr>
                    </w:pPr>
                    <w:r>
                      <w:rPr>
                        <w:sz w:val="48"/>
                        <w:szCs w:val="48"/>
                        <w:lang w:val="uk-UA"/>
                      </w:rPr>
                      <w:t>І</w:t>
                    </w:r>
                    <w:r>
                      <w:rPr>
                        <w:sz w:val="48"/>
                        <w:szCs w:val="48"/>
                        <w:lang w:val="en-US"/>
                      </w:rPr>
                      <w:t>V</w:t>
                    </w:r>
                    <w:r w:rsidRPr="00524CC8">
                      <w:rPr>
                        <w:sz w:val="48"/>
                        <w:szCs w:val="48"/>
                        <w:lang w:val="uk-UA"/>
                      </w:rPr>
                      <w:t xml:space="preserve"> етап</w:t>
                    </w:r>
                  </w:p>
                  <w:p w:rsidR="00106D73" w:rsidRDefault="00106D73" w:rsidP="00106D73"/>
                </w:txbxContent>
              </v:textbox>
            </v:rect>
            <v:rect id="_x0000_s1069" style="position:absolute;left:1189;top:11386;width:2863;height:837">
              <v:textbox style="mso-next-textbox:#_x0000_s1069">
                <w:txbxContent>
                  <w:p w:rsidR="00106D73" w:rsidRPr="00524CC8" w:rsidRDefault="00106D73" w:rsidP="00106D73">
                    <w:pPr>
                      <w:jc w:val="center"/>
                      <w:rPr>
                        <w:sz w:val="48"/>
                        <w:szCs w:val="48"/>
                        <w:lang w:val="uk-UA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V</w:t>
                    </w:r>
                    <w:r w:rsidRPr="00524CC8">
                      <w:rPr>
                        <w:sz w:val="48"/>
                        <w:szCs w:val="48"/>
                        <w:lang w:val="uk-UA"/>
                      </w:rPr>
                      <w:t xml:space="preserve"> етап</w:t>
                    </w:r>
                  </w:p>
                  <w:p w:rsidR="00106D73" w:rsidRDefault="00106D73" w:rsidP="00106D73"/>
                </w:txbxContent>
              </v:textbox>
            </v:rect>
            <v:rect id="_x0000_s1070" style="position:absolute;left:1189;top:12692;width:2863;height:837">
              <v:textbox style="mso-next-textbox:#_x0000_s1070">
                <w:txbxContent>
                  <w:p w:rsidR="00106D73" w:rsidRPr="00524CC8" w:rsidRDefault="00106D73" w:rsidP="00106D73">
                    <w:pPr>
                      <w:jc w:val="center"/>
                      <w:rPr>
                        <w:sz w:val="48"/>
                        <w:szCs w:val="48"/>
                        <w:lang w:val="uk-UA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V</w:t>
                    </w:r>
                    <w:r>
                      <w:rPr>
                        <w:sz w:val="48"/>
                        <w:szCs w:val="48"/>
                        <w:lang w:val="uk-UA"/>
                      </w:rPr>
                      <w:t>І</w:t>
                    </w:r>
                    <w:r w:rsidRPr="00524CC8">
                      <w:rPr>
                        <w:sz w:val="48"/>
                        <w:szCs w:val="48"/>
                        <w:lang w:val="uk-UA"/>
                      </w:rPr>
                      <w:t xml:space="preserve"> етап</w:t>
                    </w:r>
                  </w:p>
                  <w:p w:rsidR="00106D73" w:rsidRDefault="00106D73" w:rsidP="00106D73"/>
                </w:txbxContent>
              </v:textbox>
            </v:rect>
            <v:rect id="_x0000_s1071" style="position:absolute;left:1189;top:13965;width:2863;height:837">
              <v:textbox style="mso-next-textbox:#_x0000_s1071">
                <w:txbxContent>
                  <w:p w:rsidR="00106D73" w:rsidRPr="00524CC8" w:rsidRDefault="00106D73" w:rsidP="00106D73">
                    <w:pPr>
                      <w:jc w:val="center"/>
                      <w:rPr>
                        <w:sz w:val="48"/>
                        <w:szCs w:val="48"/>
                        <w:lang w:val="uk-UA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V</w:t>
                    </w:r>
                    <w:r>
                      <w:rPr>
                        <w:sz w:val="48"/>
                        <w:szCs w:val="48"/>
                        <w:lang w:val="uk-UA"/>
                      </w:rPr>
                      <w:t>І</w:t>
                    </w:r>
                    <w:r w:rsidRPr="00524CC8">
                      <w:rPr>
                        <w:sz w:val="48"/>
                        <w:szCs w:val="48"/>
                        <w:lang w:val="uk-UA"/>
                      </w:rPr>
                      <w:t xml:space="preserve"> етап</w:t>
                    </w:r>
                  </w:p>
                  <w:p w:rsidR="00106D73" w:rsidRDefault="00106D73" w:rsidP="00106D73"/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2" type="#_x0000_t13" style="position:absolute;left:4052;top:5358;width:368;height:235"/>
            <v:shape id="_x0000_s1073" type="#_x0000_t13" style="position:absolute;left:4052;top:6832;width:368;height:235"/>
            <v:shape id="_x0000_s1074" type="#_x0000_t13" style="position:absolute;left:4052;top:8456;width:368;height:235"/>
            <v:shape id="_x0000_s1075" type="#_x0000_t13" style="position:absolute;left:4052;top:10052;width:368;height:235"/>
            <v:shape id="_x0000_s1076" type="#_x0000_t13" style="position:absolute;left:4052;top:11654;width:368;height:235"/>
            <v:shape id="_x0000_s1077" type="#_x0000_t13" style="position:absolute;left:4052;top:12977;width:368;height:235"/>
            <v:shape id="_x0000_s1078" type="#_x0000_t13" style="position:absolute;left:4052;top:14272;width:368;height:235"/>
          </v:group>
        </w:pict>
      </w:r>
    </w:p>
    <w:p w:rsidR="004838CC" w:rsidRDefault="004F3BE4" w:rsidP="00374FE3">
      <w:pPr>
        <w:ind w:left="11057"/>
        <w:rPr>
          <w:lang w:val="uk-UA"/>
        </w:rPr>
      </w:pPr>
      <w:r>
        <w:rPr>
          <w:lang w:val="uk-UA"/>
        </w:rPr>
        <w:lastRenderedPageBreak/>
        <w:t>Д</w:t>
      </w:r>
      <w:r w:rsidR="00374FE3">
        <w:rPr>
          <w:lang w:val="uk-UA"/>
        </w:rPr>
        <w:t xml:space="preserve">одаток </w:t>
      </w:r>
      <w:r w:rsidR="004838CC">
        <w:rPr>
          <w:lang w:val="uk-UA"/>
        </w:rPr>
        <w:t>2</w:t>
      </w:r>
    </w:p>
    <w:p w:rsidR="00374FE3" w:rsidRDefault="00374FE3" w:rsidP="00374FE3">
      <w:pPr>
        <w:ind w:left="11057"/>
        <w:rPr>
          <w:lang w:val="uk-UA"/>
        </w:rPr>
      </w:pPr>
      <w:r>
        <w:rPr>
          <w:lang w:val="uk-UA"/>
        </w:rPr>
        <w:t xml:space="preserve">до наказу управління освіти </w:t>
      </w:r>
    </w:p>
    <w:p w:rsidR="00C25100" w:rsidRDefault="00374FE3" w:rsidP="00374FE3">
      <w:pPr>
        <w:ind w:left="11057"/>
        <w:rPr>
          <w:lang w:val="uk-UA"/>
        </w:rPr>
      </w:pPr>
      <w:r>
        <w:rPr>
          <w:lang w:val="uk-UA"/>
        </w:rPr>
        <w:t>від 22.12.2017  №</w:t>
      </w:r>
      <w:r w:rsidR="0083291C">
        <w:rPr>
          <w:lang w:val="uk-UA"/>
        </w:rPr>
        <w:t xml:space="preserve"> 450</w:t>
      </w:r>
      <w:r>
        <w:rPr>
          <w:lang w:val="uk-UA"/>
        </w:rPr>
        <w:t xml:space="preserve"> (пункт 1.</w:t>
      </w:r>
      <w:r w:rsidR="00ED1321">
        <w:rPr>
          <w:lang w:val="uk-UA"/>
        </w:rPr>
        <w:t>5</w:t>
      </w:r>
      <w:r>
        <w:rPr>
          <w:lang w:val="uk-UA"/>
        </w:rPr>
        <w:t>.)</w:t>
      </w:r>
    </w:p>
    <w:p w:rsidR="00374FE3" w:rsidRDefault="00374FE3" w:rsidP="00A64C4B">
      <w:pPr>
        <w:rPr>
          <w:lang w:val="uk-UA"/>
        </w:rPr>
      </w:pPr>
    </w:p>
    <w:p w:rsidR="00374FE3" w:rsidRDefault="00374FE3" w:rsidP="00374FE3">
      <w:pPr>
        <w:jc w:val="center"/>
        <w:rPr>
          <w:lang w:val="uk-UA"/>
        </w:rPr>
      </w:pPr>
      <w:r>
        <w:rPr>
          <w:lang w:val="uk-UA"/>
        </w:rPr>
        <w:t>Повідомлення про прийняття на роботу</w:t>
      </w:r>
    </w:p>
    <w:p w:rsidR="00374FE3" w:rsidRDefault="00374FE3" w:rsidP="00A64C4B">
      <w:pPr>
        <w:rPr>
          <w:lang w:val="uk-UA"/>
        </w:rPr>
      </w:pPr>
    </w:p>
    <w:p w:rsidR="00374FE3" w:rsidRDefault="00374FE3" w:rsidP="00A64C4B">
      <w:pPr>
        <w:rPr>
          <w:lang w:val="uk-UA"/>
        </w:rPr>
      </w:pPr>
    </w:p>
    <w:tbl>
      <w:tblPr>
        <w:tblW w:w="16319" w:type="dxa"/>
        <w:tblInd w:w="431" w:type="dxa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406"/>
        <w:gridCol w:w="188"/>
        <w:gridCol w:w="188"/>
        <w:gridCol w:w="192"/>
        <w:gridCol w:w="193"/>
        <w:gridCol w:w="193"/>
        <w:gridCol w:w="193"/>
        <w:gridCol w:w="193"/>
        <w:gridCol w:w="193"/>
        <w:gridCol w:w="193"/>
        <w:gridCol w:w="196"/>
        <w:gridCol w:w="1119"/>
        <w:gridCol w:w="738"/>
        <w:gridCol w:w="1139"/>
        <w:gridCol w:w="2024"/>
        <w:gridCol w:w="2174"/>
        <w:gridCol w:w="1479"/>
        <w:gridCol w:w="1645"/>
        <w:gridCol w:w="800"/>
        <w:gridCol w:w="418"/>
      </w:tblGrid>
      <w:tr w:rsidR="00374FE3" w:rsidRPr="00661BAF" w:rsidTr="00374FE3">
        <w:trPr>
          <w:gridAfter w:val="2"/>
          <w:wAfter w:w="373" w:type="pct"/>
        </w:trPr>
        <w:tc>
          <w:tcPr>
            <w:tcW w:w="44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 xml:space="preserve">3. </w:t>
            </w:r>
            <w:proofErr w:type="spellStart"/>
            <w:r w:rsidRPr="00661BAF">
              <w:rPr>
                <w:lang w:eastAsia="uk-UA"/>
              </w:rPr>
              <w:t>Поря</w:t>
            </w:r>
            <w:proofErr w:type="gramStart"/>
            <w:r w:rsidRPr="00661BAF">
              <w:rPr>
                <w:lang w:eastAsia="uk-UA"/>
              </w:rPr>
              <w:t>д</w:t>
            </w:r>
            <w:proofErr w:type="spellEnd"/>
            <w:r w:rsidRPr="00661BAF">
              <w:rPr>
                <w:lang w:eastAsia="uk-UA"/>
              </w:rPr>
              <w:t>-</w:t>
            </w:r>
            <w:proofErr w:type="gramEnd"/>
            <w:r w:rsidRPr="00661BAF">
              <w:rPr>
                <w:lang w:eastAsia="uk-UA"/>
              </w:rPr>
              <w:br/>
            </w:r>
            <w:proofErr w:type="spellStart"/>
            <w:r w:rsidRPr="00661BAF">
              <w:rPr>
                <w:lang w:eastAsia="uk-UA"/>
              </w:rPr>
              <w:t>ковий</w:t>
            </w:r>
            <w:proofErr w:type="spellEnd"/>
            <w:r w:rsidRPr="00661BAF">
              <w:rPr>
                <w:lang w:eastAsia="uk-UA"/>
              </w:rPr>
              <w:t xml:space="preserve"> номер</w:t>
            </w:r>
          </w:p>
        </w:tc>
        <w:tc>
          <w:tcPr>
            <w:tcW w:w="43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 xml:space="preserve">4. </w:t>
            </w:r>
            <w:proofErr w:type="spellStart"/>
            <w:r w:rsidRPr="00661BAF">
              <w:rPr>
                <w:lang w:eastAsia="uk-UA"/>
              </w:rPr>
              <w:t>Категорія</w:t>
            </w:r>
            <w:proofErr w:type="spellEnd"/>
            <w:r w:rsidRPr="00661BAF">
              <w:rPr>
                <w:lang w:eastAsia="uk-UA"/>
              </w:rPr>
              <w:t xml:space="preserve"> особи*</w:t>
            </w:r>
          </w:p>
        </w:tc>
        <w:tc>
          <w:tcPr>
            <w:tcW w:w="589" w:type="pct"/>
            <w:gridSpan w:val="10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 xml:space="preserve">5. </w:t>
            </w:r>
            <w:proofErr w:type="spellStart"/>
            <w:r w:rsidRPr="00661BAF">
              <w:rPr>
                <w:lang w:eastAsia="uk-UA"/>
              </w:rPr>
              <w:t>Реєстраційний</w:t>
            </w:r>
            <w:proofErr w:type="spellEnd"/>
            <w:r w:rsidRPr="00661BAF">
              <w:rPr>
                <w:lang w:eastAsia="uk-UA"/>
              </w:rPr>
              <w:t xml:space="preserve"> номер </w:t>
            </w:r>
            <w:proofErr w:type="spellStart"/>
            <w:proofErr w:type="gramStart"/>
            <w:r w:rsidRPr="00661BAF">
              <w:rPr>
                <w:lang w:eastAsia="uk-UA"/>
              </w:rPr>
              <w:t>обл</w:t>
            </w:r>
            <w:proofErr w:type="gramEnd"/>
            <w:r w:rsidRPr="00661BAF">
              <w:rPr>
                <w:lang w:eastAsia="uk-UA"/>
              </w:rPr>
              <w:t>ікової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картки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платника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податків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або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серія</w:t>
            </w:r>
            <w:proofErr w:type="spellEnd"/>
            <w:r w:rsidRPr="00661BAF">
              <w:rPr>
                <w:lang w:eastAsia="uk-UA"/>
              </w:rPr>
              <w:t xml:space="preserve"> та номер паспорта**</w:t>
            </w:r>
          </w:p>
        </w:tc>
        <w:tc>
          <w:tcPr>
            <w:tcW w:w="91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 xml:space="preserve">6. </w:t>
            </w:r>
            <w:proofErr w:type="spellStart"/>
            <w:proofErr w:type="gramStart"/>
            <w:r w:rsidRPr="00661BAF">
              <w:rPr>
                <w:lang w:eastAsia="uk-UA"/>
              </w:rPr>
              <w:t>Пр</w:t>
            </w:r>
            <w:proofErr w:type="gramEnd"/>
            <w:r w:rsidRPr="00661BAF">
              <w:rPr>
                <w:lang w:eastAsia="uk-UA"/>
              </w:rPr>
              <w:t>ізвище</w:t>
            </w:r>
            <w:proofErr w:type="spellEnd"/>
            <w:r w:rsidRPr="00661BAF">
              <w:rPr>
                <w:lang w:eastAsia="uk-UA"/>
              </w:rPr>
              <w:t xml:space="preserve">, </w:t>
            </w:r>
            <w:proofErr w:type="spellStart"/>
            <w:r w:rsidRPr="00661BAF">
              <w:rPr>
                <w:lang w:eastAsia="uk-UA"/>
              </w:rPr>
              <w:t>ім'я</w:t>
            </w:r>
            <w:proofErr w:type="spellEnd"/>
            <w:r w:rsidRPr="00661BAF">
              <w:rPr>
                <w:lang w:eastAsia="uk-UA"/>
              </w:rPr>
              <w:t xml:space="preserve">, по </w:t>
            </w:r>
            <w:proofErr w:type="spellStart"/>
            <w:r w:rsidRPr="00661BAF">
              <w:rPr>
                <w:lang w:eastAsia="uk-UA"/>
              </w:rPr>
              <w:t>батькові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застрахованої</w:t>
            </w:r>
            <w:proofErr w:type="spellEnd"/>
            <w:r w:rsidRPr="00661BAF">
              <w:rPr>
                <w:lang w:eastAsia="uk-UA"/>
              </w:rPr>
              <w:t xml:space="preserve"> особи</w:t>
            </w:r>
          </w:p>
        </w:tc>
        <w:tc>
          <w:tcPr>
            <w:tcW w:w="62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 xml:space="preserve">7. Номер наказу </w:t>
            </w:r>
            <w:proofErr w:type="spellStart"/>
            <w:r w:rsidRPr="00661BAF">
              <w:rPr>
                <w:lang w:eastAsia="uk-UA"/>
              </w:rPr>
              <w:t>або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розпоря</w:t>
            </w:r>
            <w:proofErr w:type="gramStart"/>
            <w:r w:rsidRPr="00661BAF">
              <w:rPr>
                <w:lang w:eastAsia="uk-UA"/>
              </w:rPr>
              <w:t>д</w:t>
            </w:r>
            <w:proofErr w:type="spellEnd"/>
            <w:r w:rsidRPr="00661BAF">
              <w:rPr>
                <w:lang w:eastAsia="uk-UA"/>
              </w:rPr>
              <w:t>-</w:t>
            </w:r>
            <w:proofErr w:type="gramEnd"/>
            <w:r w:rsidRPr="00661BAF">
              <w:rPr>
                <w:lang w:eastAsia="uk-UA"/>
              </w:rPr>
              <w:br/>
            </w:r>
            <w:proofErr w:type="spellStart"/>
            <w:r w:rsidRPr="00661BAF">
              <w:rPr>
                <w:lang w:eastAsia="uk-UA"/>
              </w:rPr>
              <w:t>ження</w:t>
            </w:r>
            <w:proofErr w:type="spellEnd"/>
            <w:r w:rsidRPr="00661BAF">
              <w:rPr>
                <w:lang w:eastAsia="uk-UA"/>
              </w:rPr>
              <w:t xml:space="preserve"> про </w:t>
            </w:r>
            <w:proofErr w:type="spellStart"/>
            <w:r w:rsidRPr="00661BAF">
              <w:rPr>
                <w:lang w:eastAsia="uk-UA"/>
              </w:rPr>
              <w:t>прийняття</w:t>
            </w:r>
            <w:proofErr w:type="spellEnd"/>
            <w:r w:rsidRPr="00661BAF">
              <w:rPr>
                <w:lang w:eastAsia="uk-UA"/>
              </w:rPr>
              <w:t xml:space="preserve"> на роботу</w:t>
            </w:r>
          </w:p>
        </w:tc>
        <w:tc>
          <w:tcPr>
            <w:tcW w:w="66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 xml:space="preserve">8. Дата </w:t>
            </w:r>
            <w:proofErr w:type="spellStart"/>
            <w:r w:rsidRPr="00661BAF">
              <w:rPr>
                <w:lang w:eastAsia="uk-UA"/>
              </w:rPr>
              <w:t>видання</w:t>
            </w:r>
            <w:proofErr w:type="spellEnd"/>
            <w:r w:rsidRPr="00661BAF">
              <w:rPr>
                <w:lang w:eastAsia="uk-UA"/>
              </w:rPr>
              <w:t xml:space="preserve"> наказу </w:t>
            </w:r>
            <w:proofErr w:type="spellStart"/>
            <w:r w:rsidRPr="00661BAF">
              <w:rPr>
                <w:lang w:eastAsia="uk-UA"/>
              </w:rPr>
              <w:t>або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розпорядження</w:t>
            </w:r>
            <w:proofErr w:type="spellEnd"/>
            <w:r w:rsidRPr="00661BAF">
              <w:rPr>
                <w:lang w:eastAsia="uk-UA"/>
              </w:rPr>
              <w:t xml:space="preserve"> про </w:t>
            </w:r>
            <w:proofErr w:type="spellStart"/>
            <w:r w:rsidRPr="00661BAF">
              <w:rPr>
                <w:lang w:eastAsia="uk-UA"/>
              </w:rPr>
              <w:t>прийняття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gramStart"/>
            <w:r w:rsidRPr="00661BAF">
              <w:rPr>
                <w:lang w:eastAsia="uk-UA"/>
              </w:rPr>
              <w:t>на</w:t>
            </w:r>
            <w:proofErr w:type="gramEnd"/>
            <w:r w:rsidRPr="00661BAF">
              <w:rPr>
                <w:lang w:eastAsia="uk-UA"/>
              </w:rPr>
              <w:t xml:space="preserve"> роботу</w:t>
            </w:r>
          </w:p>
        </w:tc>
        <w:tc>
          <w:tcPr>
            <w:tcW w:w="957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 xml:space="preserve">9. Дата початку </w:t>
            </w:r>
            <w:proofErr w:type="spellStart"/>
            <w:r w:rsidRPr="00661BAF">
              <w:rPr>
                <w:lang w:eastAsia="uk-UA"/>
              </w:rPr>
              <w:t>роботи</w:t>
            </w:r>
            <w:proofErr w:type="spellEnd"/>
          </w:p>
        </w:tc>
      </w:tr>
      <w:tr w:rsidR="00374FE3" w:rsidRPr="00013354" w:rsidTr="00374FE3">
        <w:trPr>
          <w:gridAfter w:val="2"/>
          <w:wAfter w:w="373" w:type="pct"/>
        </w:trPr>
        <w:tc>
          <w:tcPr>
            <w:tcW w:w="44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1</w:t>
            </w:r>
          </w:p>
        </w:tc>
        <w:tc>
          <w:tcPr>
            <w:tcW w:w="43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val="en-US"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val="en-US"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val="en-US"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6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val="en-US" w:eastAsia="uk-UA"/>
              </w:rPr>
              <w:t>1</w:t>
            </w:r>
          </w:p>
        </w:tc>
        <w:tc>
          <w:tcPr>
            <w:tcW w:w="34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Петренко</w:t>
            </w:r>
          </w:p>
        </w:tc>
        <w:tc>
          <w:tcPr>
            <w:tcW w:w="22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Петро</w:t>
            </w:r>
          </w:p>
        </w:tc>
        <w:tc>
          <w:tcPr>
            <w:tcW w:w="3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Петрович</w:t>
            </w:r>
          </w:p>
        </w:tc>
        <w:tc>
          <w:tcPr>
            <w:tcW w:w="62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374FE3" w:rsidRDefault="00374FE3" w:rsidP="00374FE3">
            <w:pPr>
              <w:spacing w:line="224" w:lineRule="atLeast"/>
              <w:jc w:val="center"/>
              <w:rPr>
                <w:b/>
                <w:color w:val="FF0000"/>
                <w:lang w:val="uk-UA" w:eastAsia="uk-UA"/>
              </w:rPr>
            </w:pPr>
            <w:r>
              <w:rPr>
                <w:b/>
                <w:color w:val="FF0000"/>
                <w:lang w:val="uk-UA" w:eastAsia="uk-UA"/>
              </w:rPr>
              <w:t>15-к/</w:t>
            </w:r>
            <w:proofErr w:type="spellStart"/>
            <w:r>
              <w:rPr>
                <w:b/>
                <w:color w:val="FF0000"/>
                <w:lang w:val="uk-UA" w:eastAsia="uk-UA"/>
              </w:rPr>
              <w:t>тр</w:t>
            </w:r>
            <w:proofErr w:type="spellEnd"/>
          </w:p>
        </w:tc>
        <w:tc>
          <w:tcPr>
            <w:tcW w:w="66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374FE3" w:rsidRDefault="00374FE3" w:rsidP="00374FE3">
            <w:pPr>
              <w:spacing w:line="224" w:lineRule="atLeast"/>
              <w:jc w:val="center"/>
              <w:rPr>
                <w:b/>
                <w:color w:val="FF0000"/>
                <w:lang w:val="uk-UA"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20</w:t>
            </w:r>
            <w:r>
              <w:rPr>
                <w:b/>
                <w:color w:val="FF0000"/>
                <w:lang w:val="uk-UA" w:eastAsia="uk-UA"/>
              </w:rPr>
              <w:t>.</w:t>
            </w:r>
            <w:r w:rsidRPr="00013354">
              <w:rPr>
                <w:b/>
                <w:color w:val="FF0000"/>
                <w:lang w:eastAsia="uk-UA"/>
              </w:rPr>
              <w:t>07</w:t>
            </w:r>
            <w:r>
              <w:rPr>
                <w:b/>
                <w:color w:val="FF0000"/>
                <w:lang w:val="uk-UA" w:eastAsia="uk-UA"/>
              </w:rPr>
              <w:t>.2017</w:t>
            </w:r>
          </w:p>
        </w:tc>
        <w:tc>
          <w:tcPr>
            <w:tcW w:w="957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20</w:t>
            </w:r>
            <w:r>
              <w:rPr>
                <w:b/>
                <w:color w:val="FF0000"/>
                <w:lang w:val="uk-UA" w:eastAsia="uk-UA"/>
              </w:rPr>
              <w:t>.</w:t>
            </w:r>
            <w:r w:rsidRPr="00013354">
              <w:rPr>
                <w:b/>
                <w:color w:val="FF0000"/>
                <w:lang w:eastAsia="uk-UA"/>
              </w:rPr>
              <w:t>07</w:t>
            </w:r>
            <w:r>
              <w:rPr>
                <w:b/>
                <w:color w:val="FF0000"/>
                <w:lang w:val="uk-UA" w:eastAsia="uk-UA"/>
              </w:rPr>
              <w:t>.2017</w:t>
            </w:r>
          </w:p>
        </w:tc>
      </w:tr>
      <w:tr w:rsidR="00374FE3" w:rsidRPr="00013354" w:rsidTr="00374FE3">
        <w:trPr>
          <w:gridAfter w:val="2"/>
          <w:wAfter w:w="373" w:type="pct"/>
        </w:trPr>
        <w:tc>
          <w:tcPr>
            <w:tcW w:w="44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43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6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</w:t>
            </w:r>
          </w:p>
        </w:tc>
        <w:tc>
          <w:tcPr>
            <w:tcW w:w="34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proofErr w:type="spellStart"/>
            <w:r w:rsidRPr="00013354">
              <w:rPr>
                <w:b/>
                <w:color w:val="FF0000"/>
                <w:lang w:eastAsia="uk-UA"/>
              </w:rPr>
              <w:t>Іванов</w:t>
            </w:r>
            <w:proofErr w:type="spellEnd"/>
          </w:p>
        </w:tc>
        <w:tc>
          <w:tcPr>
            <w:tcW w:w="22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proofErr w:type="spellStart"/>
            <w:r w:rsidRPr="00013354">
              <w:rPr>
                <w:b/>
                <w:color w:val="FF0000"/>
                <w:lang w:eastAsia="uk-UA"/>
              </w:rPr>
              <w:t>Іван</w:t>
            </w:r>
            <w:proofErr w:type="spellEnd"/>
          </w:p>
        </w:tc>
        <w:tc>
          <w:tcPr>
            <w:tcW w:w="3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proofErr w:type="spellStart"/>
            <w:r w:rsidRPr="00013354">
              <w:rPr>
                <w:b/>
                <w:color w:val="FF0000"/>
                <w:lang w:eastAsia="uk-UA"/>
              </w:rPr>
              <w:t>Іванович</w:t>
            </w:r>
            <w:proofErr w:type="spellEnd"/>
          </w:p>
        </w:tc>
        <w:tc>
          <w:tcPr>
            <w:tcW w:w="62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</w:p>
        </w:tc>
        <w:tc>
          <w:tcPr>
            <w:tcW w:w="66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20</w:t>
            </w:r>
            <w:r>
              <w:rPr>
                <w:b/>
                <w:color w:val="FF0000"/>
                <w:lang w:val="uk-UA" w:eastAsia="uk-UA"/>
              </w:rPr>
              <w:t>.</w:t>
            </w:r>
            <w:r w:rsidRPr="00013354">
              <w:rPr>
                <w:b/>
                <w:color w:val="FF0000"/>
                <w:lang w:eastAsia="uk-UA"/>
              </w:rPr>
              <w:t>07</w:t>
            </w:r>
            <w:r>
              <w:rPr>
                <w:b/>
                <w:color w:val="FF0000"/>
                <w:lang w:val="uk-UA" w:eastAsia="uk-UA"/>
              </w:rPr>
              <w:t>.2017</w:t>
            </w:r>
          </w:p>
        </w:tc>
        <w:tc>
          <w:tcPr>
            <w:tcW w:w="957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01335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eastAsia="uk-UA"/>
              </w:rPr>
            </w:pPr>
            <w:r w:rsidRPr="00013354">
              <w:rPr>
                <w:b/>
                <w:color w:val="FF0000"/>
                <w:lang w:eastAsia="uk-UA"/>
              </w:rPr>
              <w:t>20</w:t>
            </w:r>
            <w:r>
              <w:rPr>
                <w:b/>
                <w:color w:val="FF0000"/>
                <w:lang w:val="uk-UA" w:eastAsia="uk-UA"/>
              </w:rPr>
              <w:t>.</w:t>
            </w:r>
            <w:r w:rsidRPr="00013354">
              <w:rPr>
                <w:b/>
                <w:color w:val="FF0000"/>
                <w:lang w:eastAsia="uk-UA"/>
              </w:rPr>
              <w:t>07</w:t>
            </w:r>
            <w:r>
              <w:rPr>
                <w:b/>
                <w:color w:val="FF0000"/>
                <w:lang w:val="uk-UA" w:eastAsia="uk-UA"/>
              </w:rPr>
              <w:t>.2017</w:t>
            </w:r>
          </w:p>
        </w:tc>
      </w:tr>
      <w:tr w:rsidR="004F3BE4" w:rsidRPr="00661BAF" w:rsidTr="004F3BE4">
        <w:trPr>
          <w:gridAfter w:val="2"/>
          <w:wAfter w:w="373" w:type="pct"/>
        </w:trPr>
        <w:tc>
          <w:tcPr>
            <w:tcW w:w="44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>3</w:t>
            </w:r>
          </w:p>
        </w:tc>
        <w:tc>
          <w:tcPr>
            <w:tcW w:w="43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6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34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22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3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62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66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BE4" w:rsidRPr="00661BAF" w:rsidRDefault="004F3BE4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</w:tr>
      <w:tr w:rsidR="00374FE3" w:rsidRPr="00661BAF" w:rsidTr="00374FE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65" w:type="dxa"/>
            <w:left w:w="505" w:type="dxa"/>
            <w:bottom w:w="65" w:type="dxa"/>
            <w:right w:w="505" w:type="dxa"/>
          </w:tblCellMar>
        </w:tblPrEx>
        <w:trPr>
          <w:tblCellSpacing w:w="22" w:type="dxa"/>
        </w:trPr>
        <w:tc>
          <w:tcPr>
            <w:tcW w:w="1809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374FE3" w:rsidRDefault="00374FE3" w:rsidP="00374FE3">
            <w:pPr>
              <w:spacing w:line="224" w:lineRule="atLeast"/>
              <w:jc w:val="center"/>
              <w:rPr>
                <w:lang w:val="uk-UA" w:eastAsia="uk-UA"/>
              </w:rPr>
            </w:pPr>
            <w:r w:rsidRPr="00661BAF">
              <w:rPr>
                <w:lang w:eastAsia="uk-UA"/>
              </w:rPr>
              <w:t xml:space="preserve">10. Дата </w:t>
            </w:r>
            <w:proofErr w:type="spellStart"/>
            <w:r w:rsidRPr="00661BAF">
              <w:rPr>
                <w:lang w:eastAsia="uk-UA"/>
              </w:rPr>
              <w:t>формуван</w:t>
            </w:r>
            <w:r>
              <w:rPr>
                <w:lang w:eastAsia="uk-UA"/>
              </w:rPr>
              <w:t>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повідомлення</w:t>
            </w:r>
            <w:proofErr w:type="spellEnd"/>
          </w:p>
        </w:tc>
        <w:tc>
          <w:tcPr>
            <w:tcW w:w="23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4F3BE4" w:rsidRDefault="00374FE3" w:rsidP="00374FE3">
            <w:pPr>
              <w:spacing w:line="224" w:lineRule="atLeast"/>
              <w:jc w:val="center"/>
              <w:rPr>
                <w:b/>
                <w:color w:val="FF0000"/>
                <w:lang w:val="uk-UA" w:eastAsia="uk-UA"/>
              </w:rPr>
            </w:pPr>
            <w:r w:rsidRPr="00013354">
              <w:rPr>
                <w:b/>
                <w:noProof/>
                <w:color w:val="FF0000"/>
                <w:lang w:eastAsia="uk-UA"/>
              </w:rPr>
              <w:t>20</w:t>
            </w:r>
            <w:r w:rsidRPr="00013354">
              <w:rPr>
                <w:b/>
                <w:color w:val="FF0000"/>
                <w:lang w:eastAsia="uk-UA"/>
              </w:rPr>
              <w:t>.07.201</w:t>
            </w:r>
            <w:r w:rsidR="004F3BE4">
              <w:rPr>
                <w:b/>
                <w:color w:val="FF0000"/>
                <w:lang w:val="uk-UA" w:eastAsia="uk-UA"/>
              </w:rPr>
              <w:t>7</w:t>
            </w:r>
          </w:p>
        </w:tc>
        <w:tc>
          <w:tcPr>
            <w:tcW w:w="74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</w:p>
        </w:tc>
        <w:tc>
          <w:tcPr>
            <w:tcW w:w="1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jc w:val="center"/>
              <w:rPr>
                <w:lang w:eastAsia="uk-UA"/>
              </w:rPr>
            </w:pPr>
          </w:p>
        </w:tc>
      </w:tr>
      <w:tr w:rsidR="00374FE3" w:rsidRPr="00661BAF" w:rsidTr="00374FE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65" w:type="dxa"/>
            <w:left w:w="505" w:type="dxa"/>
            <w:bottom w:w="65" w:type="dxa"/>
            <w:right w:w="505" w:type="dxa"/>
          </w:tblCellMar>
        </w:tblPrEx>
        <w:trPr>
          <w:tblCellSpacing w:w="22" w:type="dxa"/>
        </w:trPr>
        <w:tc>
          <w:tcPr>
            <w:tcW w:w="5000" w:type="pct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E3" w:rsidRPr="00661BAF" w:rsidRDefault="00374FE3" w:rsidP="00374FE3">
            <w:pPr>
              <w:spacing w:line="224" w:lineRule="atLeast"/>
              <w:ind w:firstLine="504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br/>
              <w:t>* </w:t>
            </w:r>
            <w:proofErr w:type="spellStart"/>
            <w:r w:rsidRPr="00661BAF">
              <w:rPr>
                <w:lang w:eastAsia="uk-UA"/>
              </w:rPr>
              <w:t>Категорія</w:t>
            </w:r>
            <w:proofErr w:type="spellEnd"/>
            <w:r w:rsidRPr="00661BAF">
              <w:rPr>
                <w:lang w:eastAsia="uk-UA"/>
              </w:rPr>
              <w:t xml:space="preserve"> особи: 1 - </w:t>
            </w:r>
            <w:proofErr w:type="spellStart"/>
            <w:r w:rsidRPr="00661BAF">
              <w:rPr>
                <w:lang w:eastAsia="uk-UA"/>
              </w:rPr>
              <w:t>наймані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працівники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з</w:t>
            </w:r>
            <w:proofErr w:type="spellEnd"/>
            <w:r w:rsidRPr="00661BAF">
              <w:rPr>
                <w:lang w:eastAsia="uk-UA"/>
              </w:rPr>
              <w:t xml:space="preserve"> трудовою книжкою; 2 - </w:t>
            </w:r>
            <w:proofErr w:type="spellStart"/>
            <w:r w:rsidRPr="00661BAF">
              <w:rPr>
                <w:lang w:eastAsia="uk-UA"/>
              </w:rPr>
              <w:t>наймані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працівники</w:t>
            </w:r>
            <w:proofErr w:type="spellEnd"/>
            <w:r w:rsidRPr="00661BAF">
              <w:rPr>
                <w:lang w:eastAsia="uk-UA"/>
              </w:rPr>
              <w:t xml:space="preserve"> без </w:t>
            </w:r>
            <w:proofErr w:type="spellStart"/>
            <w:r w:rsidRPr="00661BAF">
              <w:rPr>
                <w:lang w:eastAsia="uk-UA"/>
              </w:rPr>
              <w:t>трудової</w:t>
            </w:r>
            <w:proofErr w:type="spellEnd"/>
            <w:r w:rsidRPr="00661BAF">
              <w:rPr>
                <w:lang w:eastAsia="uk-UA"/>
              </w:rPr>
              <w:t xml:space="preserve"> книжки.</w:t>
            </w:r>
          </w:p>
          <w:p w:rsidR="00374FE3" w:rsidRPr="00661BAF" w:rsidRDefault="00374FE3" w:rsidP="00374FE3">
            <w:pPr>
              <w:spacing w:line="224" w:lineRule="atLeast"/>
              <w:jc w:val="center"/>
              <w:rPr>
                <w:lang w:eastAsia="uk-UA"/>
              </w:rPr>
            </w:pPr>
            <w:r w:rsidRPr="00661BAF">
              <w:rPr>
                <w:lang w:eastAsia="uk-UA"/>
              </w:rPr>
              <w:t xml:space="preserve">** Для </w:t>
            </w:r>
            <w:proofErr w:type="spellStart"/>
            <w:r w:rsidRPr="00661BAF">
              <w:rPr>
                <w:lang w:eastAsia="uk-UA"/>
              </w:rPr>
              <w:t>фізичних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осіб</w:t>
            </w:r>
            <w:proofErr w:type="spellEnd"/>
            <w:r w:rsidRPr="00661BAF">
              <w:rPr>
                <w:lang w:eastAsia="uk-UA"/>
              </w:rPr>
              <w:t xml:space="preserve">, </w:t>
            </w:r>
            <w:proofErr w:type="spellStart"/>
            <w:r w:rsidRPr="00661BAF">
              <w:rPr>
                <w:lang w:eastAsia="uk-UA"/>
              </w:rPr>
              <w:t>які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мають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відмітку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gramStart"/>
            <w:r w:rsidRPr="00661BAF">
              <w:rPr>
                <w:lang w:eastAsia="uk-UA"/>
              </w:rPr>
              <w:t>у</w:t>
            </w:r>
            <w:proofErr w:type="gramEnd"/>
            <w:r w:rsidRPr="00661BAF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61BAF">
              <w:rPr>
                <w:lang w:eastAsia="uk-UA"/>
              </w:rPr>
              <w:t>паспорт</w:t>
            </w:r>
            <w:proofErr w:type="gramEnd"/>
            <w:r w:rsidRPr="00661BAF">
              <w:rPr>
                <w:lang w:eastAsia="uk-UA"/>
              </w:rPr>
              <w:t>і</w:t>
            </w:r>
            <w:proofErr w:type="spellEnd"/>
            <w:r w:rsidRPr="00661BAF">
              <w:rPr>
                <w:lang w:eastAsia="uk-UA"/>
              </w:rPr>
              <w:t xml:space="preserve"> про право </w:t>
            </w:r>
            <w:proofErr w:type="spellStart"/>
            <w:r w:rsidRPr="00661BAF">
              <w:rPr>
                <w:lang w:eastAsia="uk-UA"/>
              </w:rPr>
              <w:t>здійснювати</w:t>
            </w:r>
            <w:proofErr w:type="spellEnd"/>
            <w:r w:rsidRPr="00661BAF">
              <w:rPr>
                <w:lang w:eastAsia="uk-UA"/>
              </w:rPr>
              <w:t xml:space="preserve"> </w:t>
            </w:r>
            <w:proofErr w:type="spellStart"/>
            <w:r w:rsidRPr="00661BAF">
              <w:rPr>
                <w:lang w:eastAsia="uk-UA"/>
              </w:rPr>
              <w:t>платежі</w:t>
            </w:r>
            <w:proofErr w:type="spellEnd"/>
            <w:r w:rsidRPr="00661BAF">
              <w:rPr>
                <w:lang w:eastAsia="uk-UA"/>
              </w:rPr>
              <w:t xml:space="preserve"> за </w:t>
            </w:r>
            <w:proofErr w:type="spellStart"/>
            <w:r w:rsidRPr="00661BAF">
              <w:rPr>
                <w:lang w:eastAsia="uk-UA"/>
              </w:rPr>
              <w:t>серією</w:t>
            </w:r>
            <w:proofErr w:type="spellEnd"/>
            <w:r w:rsidRPr="00661BAF">
              <w:rPr>
                <w:lang w:eastAsia="uk-UA"/>
              </w:rPr>
              <w:t xml:space="preserve"> та номером паспорта.</w:t>
            </w:r>
          </w:p>
        </w:tc>
      </w:tr>
    </w:tbl>
    <w:p w:rsidR="00374FE3" w:rsidRPr="00374FE3" w:rsidRDefault="00374FE3" w:rsidP="00A64C4B"/>
    <w:p w:rsidR="00C25100" w:rsidRDefault="00C25100" w:rsidP="00A64C4B">
      <w:pPr>
        <w:rPr>
          <w:lang w:val="uk-UA"/>
        </w:rPr>
      </w:pPr>
    </w:p>
    <w:p w:rsidR="00C25100" w:rsidRDefault="00C25100" w:rsidP="00A64C4B">
      <w:pPr>
        <w:rPr>
          <w:lang w:val="uk-UA"/>
        </w:rPr>
      </w:pPr>
    </w:p>
    <w:p w:rsidR="00C25100" w:rsidRDefault="00C25100" w:rsidP="00A64C4B">
      <w:pPr>
        <w:rPr>
          <w:lang w:val="uk-UA"/>
        </w:rPr>
      </w:pPr>
    </w:p>
    <w:p w:rsidR="00C25100" w:rsidRDefault="00C25100" w:rsidP="00A64C4B">
      <w:pPr>
        <w:rPr>
          <w:lang w:val="uk-UA"/>
        </w:rPr>
      </w:pPr>
    </w:p>
    <w:p w:rsidR="00374FE3" w:rsidRDefault="00374FE3" w:rsidP="00A64C4B">
      <w:pPr>
        <w:rPr>
          <w:lang w:val="uk-UA"/>
        </w:rPr>
      </w:pPr>
    </w:p>
    <w:p w:rsidR="00374FE3" w:rsidRDefault="00374FE3" w:rsidP="00374FE3">
      <w:pPr>
        <w:jc w:val="center"/>
        <w:rPr>
          <w:lang w:val="uk-UA"/>
        </w:rPr>
      </w:pPr>
      <w:r>
        <w:rPr>
          <w:lang w:val="uk-UA"/>
        </w:rPr>
        <w:t xml:space="preserve">Керівник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Підпис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ПІБ</w:t>
      </w:r>
    </w:p>
    <w:sectPr w:rsidR="00374FE3" w:rsidSect="00374FE3">
      <w:type w:val="continuous"/>
      <w:pgSz w:w="16838" w:h="11906" w:orient="landscape"/>
      <w:pgMar w:top="1701" w:right="284" w:bottom="851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17C"/>
    <w:multiLevelType w:val="multilevel"/>
    <w:tmpl w:val="93909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F4F2E89"/>
    <w:multiLevelType w:val="multilevel"/>
    <w:tmpl w:val="E42E5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4F1488D"/>
    <w:multiLevelType w:val="multilevel"/>
    <w:tmpl w:val="FCCA57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78577EA7"/>
    <w:multiLevelType w:val="hybridMultilevel"/>
    <w:tmpl w:val="AC3E3E8C"/>
    <w:lvl w:ilvl="0" w:tplc="E9146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75A83"/>
    <w:rsid w:val="0008245B"/>
    <w:rsid w:val="000F1EF0"/>
    <w:rsid w:val="00106D73"/>
    <w:rsid w:val="00157797"/>
    <w:rsid w:val="001651C0"/>
    <w:rsid w:val="00170A05"/>
    <w:rsid w:val="00175A83"/>
    <w:rsid w:val="001916F7"/>
    <w:rsid w:val="001C346C"/>
    <w:rsid w:val="002229D3"/>
    <w:rsid w:val="0024154F"/>
    <w:rsid w:val="00272C0D"/>
    <w:rsid w:val="002A2D48"/>
    <w:rsid w:val="002D38B5"/>
    <w:rsid w:val="002F0466"/>
    <w:rsid w:val="00303C79"/>
    <w:rsid w:val="003255D1"/>
    <w:rsid w:val="00337125"/>
    <w:rsid w:val="00374FE3"/>
    <w:rsid w:val="0038354E"/>
    <w:rsid w:val="003D6555"/>
    <w:rsid w:val="003F04E8"/>
    <w:rsid w:val="00404770"/>
    <w:rsid w:val="00422762"/>
    <w:rsid w:val="00425599"/>
    <w:rsid w:val="00426610"/>
    <w:rsid w:val="0044687B"/>
    <w:rsid w:val="00454B77"/>
    <w:rsid w:val="004838CC"/>
    <w:rsid w:val="004F3BE4"/>
    <w:rsid w:val="00521FE6"/>
    <w:rsid w:val="00544FB7"/>
    <w:rsid w:val="005D70F4"/>
    <w:rsid w:val="006108FC"/>
    <w:rsid w:val="00620008"/>
    <w:rsid w:val="00633462"/>
    <w:rsid w:val="006823B3"/>
    <w:rsid w:val="006B7457"/>
    <w:rsid w:val="007068C0"/>
    <w:rsid w:val="0072631F"/>
    <w:rsid w:val="007731B7"/>
    <w:rsid w:val="00786664"/>
    <w:rsid w:val="0083291C"/>
    <w:rsid w:val="00857697"/>
    <w:rsid w:val="00874417"/>
    <w:rsid w:val="00886BDC"/>
    <w:rsid w:val="008960A1"/>
    <w:rsid w:val="008A3387"/>
    <w:rsid w:val="008A728E"/>
    <w:rsid w:val="008B6C14"/>
    <w:rsid w:val="008B7FFC"/>
    <w:rsid w:val="008E5ABB"/>
    <w:rsid w:val="00901883"/>
    <w:rsid w:val="00911917"/>
    <w:rsid w:val="0092381E"/>
    <w:rsid w:val="00942D5C"/>
    <w:rsid w:val="009556D4"/>
    <w:rsid w:val="00973C21"/>
    <w:rsid w:val="0098732B"/>
    <w:rsid w:val="009B3A07"/>
    <w:rsid w:val="009F0149"/>
    <w:rsid w:val="00A24714"/>
    <w:rsid w:val="00A3494A"/>
    <w:rsid w:val="00A64C4B"/>
    <w:rsid w:val="00A920EA"/>
    <w:rsid w:val="00B00D0D"/>
    <w:rsid w:val="00B17E57"/>
    <w:rsid w:val="00B23F68"/>
    <w:rsid w:val="00BA128A"/>
    <w:rsid w:val="00BE1846"/>
    <w:rsid w:val="00C25100"/>
    <w:rsid w:val="00C401B7"/>
    <w:rsid w:val="00C51C98"/>
    <w:rsid w:val="00C82865"/>
    <w:rsid w:val="00CA0938"/>
    <w:rsid w:val="00CB12D0"/>
    <w:rsid w:val="00D14422"/>
    <w:rsid w:val="00D278A6"/>
    <w:rsid w:val="00D62E84"/>
    <w:rsid w:val="00DD0BF8"/>
    <w:rsid w:val="00DD6735"/>
    <w:rsid w:val="00E179A1"/>
    <w:rsid w:val="00E22429"/>
    <w:rsid w:val="00E33B76"/>
    <w:rsid w:val="00E7070B"/>
    <w:rsid w:val="00EC462B"/>
    <w:rsid w:val="00ED11BB"/>
    <w:rsid w:val="00ED1321"/>
    <w:rsid w:val="00ED2B5E"/>
    <w:rsid w:val="00ED51C5"/>
    <w:rsid w:val="00EF2D77"/>
    <w:rsid w:val="00EF49FB"/>
    <w:rsid w:val="00F74009"/>
    <w:rsid w:val="00F9390E"/>
    <w:rsid w:val="00FA167A"/>
    <w:rsid w:val="00FE35E8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A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544FB7"/>
    <w:rPr>
      <w:sz w:val="24"/>
      <w:szCs w:val="24"/>
    </w:rPr>
  </w:style>
  <w:style w:type="paragraph" w:styleId="a4">
    <w:name w:val="header"/>
    <w:basedOn w:val="a"/>
    <w:link w:val="a3"/>
    <w:rsid w:val="00544FB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rsid w:val="00544FB7"/>
    <w:rPr>
      <w:sz w:val="24"/>
      <w:szCs w:val="24"/>
    </w:rPr>
  </w:style>
  <w:style w:type="character" w:customStyle="1" w:styleId="apple-converted-space">
    <w:name w:val="apple-converted-space"/>
    <w:basedOn w:val="a0"/>
    <w:rsid w:val="002229D3"/>
  </w:style>
  <w:style w:type="paragraph" w:styleId="a5">
    <w:name w:val="List Paragraph"/>
    <w:basedOn w:val="a"/>
    <w:uiPriority w:val="34"/>
    <w:qFormat/>
    <w:rsid w:val="0044687B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C2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5100"/>
    <w:rPr>
      <w:rFonts w:ascii="Tahoma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C251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9">
    <w:name w:val="Table Grid"/>
    <w:basedOn w:val="a1"/>
    <w:rsid w:val="00DD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Управление образования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Оля</dc:creator>
  <cp:lastModifiedBy>User</cp:lastModifiedBy>
  <cp:revision>4</cp:revision>
  <cp:lastPrinted>2011-09-22T14:36:00Z</cp:lastPrinted>
  <dcterms:created xsi:type="dcterms:W3CDTF">2017-12-26T08:29:00Z</dcterms:created>
  <dcterms:modified xsi:type="dcterms:W3CDTF">2017-12-26T08:50:00Z</dcterms:modified>
</cp:coreProperties>
</file>